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FE900" w14:textId="77777777" w:rsidR="009A0ED8" w:rsidRPr="009A0ED8" w:rsidRDefault="009A0ED8" w:rsidP="009A0ED8">
      <w:pPr>
        <w:widowControl/>
        <w:spacing w:before="100" w:beforeAutospacing="1" w:after="100" w:afterAutospacing="1" w:line="240" w:lineRule="auto"/>
        <w:jc w:val="center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</w:pPr>
      <w:r w:rsidRPr="009A0ED8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  <w:t>女性活躍推進法に基づく情報公表</w:t>
      </w:r>
    </w:p>
    <w:p w14:paraId="15017641" w14:textId="77777777" w:rsidR="009A0ED8" w:rsidRDefault="009A0ED8" w:rsidP="009A0ED8">
      <w:pPr>
        <w:widowControl/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</w:pPr>
    </w:p>
    <w:p w14:paraId="7CEA50D4" w14:textId="36E4FC03" w:rsidR="009A0ED8" w:rsidRPr="009A0ED8" w:rsidRDefault="009A0ED8" w:rsidP="009A0ED8">
      <w:pPr>
        <w:widowControl/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9A0ED8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公表日</w:t>
      </w:r>
      <w:r w:rsidRPr="009A0ED8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：令和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>８</w:t>
      </w:r>
      <w:r w:rsidRPr="009A0ED8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年</w:t>
      </w:r>
      <w:r w:rsidR="00403721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>６</w:t>
      </w:r>
      <w:r w:rsidRPr="009A0ED8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月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>１</w:t>
      </w:r>
      <w:r w:rsidRPr="009A0ED8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日</w:t>
      </w:r>
    </w:p>
    <w:p w14:paraId="442BDF2F" w14:textId="030DD1F4" w:rsidR="009A0ED8" w:rsidRPr="009A0ED8" w:rsidRDefault="009A0ED8" w:rsidP="009A0ED8">
      <w:pPr>
        <w:widowControl/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9A0ED8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事業者名</w:t>
      </w:r>
      <w:r w:rsidRPr="009A0ED8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：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>社会福祉法人桃蹊会</w:t>
      </w:r>
    </w:p>
    <w:p w14:paraId="621DE5D0" w14:textId="77777777" w:rsidR="009A0ED8" w:rsidRPr="009A0ED8" w:rsidRDefault="009A0ED8" w:rsidP="009A0ED8">
      <w:pPr>
        <w:widowControl/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9A0ED8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女性活躍推進法に基づき、当社の女性の活躍に関する情報を以下のとおり公表します。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9"/>
        <w:gridCol w:w="3244"/>
      </w:tblGrid>
      <w:tr w:rsidR="009A0ED8" w:rsidRPr="009A0ED8" w14:paraId="5F76CD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06514D" w14:textId="77777777" w:rsidR="009A0ED8" w:rsidRPr="009A0ED8" w:rsidRDefault="009A0ED8" w:rsidP="009A0ED8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A0ED8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公表項目</w:t>
            </w:r>
          </w:p>
        </w:tc>
        <w:tc>
          <w:tcPr>
            <w:tcW w:w="0" w:type="auto"/>
            <w:vAlign w:val="center"/>
            <w:hideMark/>
          </w:tcPr>
          <w:p w14:paraId="7D69D0A9" w14:textId="77777777" w:rsidR="009A0ED8" w:rsidRPr="009A0ED8" w:rsidRDefault="009A0ED8" w:rsidP="009A0ED8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9A0ED8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実績</w:t>
            </w:r>
          </w:p>
        </w:tc>
      </w:tr>
      <w:tr w:rsidR="009A0ED8" w:rsidRPr="009A0ED8" w14:paraId="0B79C9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B63C67" w14:textId="77777777" w:rsidR="009A0ED8" w:rsidRPr="009A0ED8" w:rsidRDefault="009A0ED8" w:rsidP="009A0ED8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A0ED8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男女間賃金差異（全労働者）</w:t>
            </w:r>
          </w:p>
        </w:tc>
        <w:tc>
          <w:tcPr>
            <w:tcW w:w="0" w:type="auto"/>
            <w:vAlign w:val="center"/>
            <w:hideMark/>
          </w:tcPr>
          <w:p w14:paraId="49382F42" w14:textId="0AF16988" w:rsidR="009A0ED8" w:rsidRPr="009A0ED8" w:rsidRDefault="009A0ED8" w:rsidP="009A0ED8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A0ED8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女性賃金は男性賃金の </w:t>
            </w:r>
            <w:r w:rsidR="00F91405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>72.8</w:t>
            </w:r>
            <w:r w:rsidRPr="009A0ED8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％</w:t>
            </w:r>
          </w:p>
        </w:tc>
      </w:tr>
      <w:tr w:rsidR="009A0ED8" w:rsidRPr="009A0ED8" w14:paraId="7387C5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443F7F" w14:textId="77777777" w:rsidR="009A0ED8" w:rsidRPr="009A0ED8" w:rsidRDefault="009A0ED8" w:rsidP="009A0ED8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A0ED8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管理職に占める女性労働者の割合</w:t>
            </w:r>
          </w:p>
        </w:tc>
        <w:tc>
          <w:tcPr>
            <w:tcW w:w="0" w:type="auto"/>
            <w:vAlign w:val="center"/>
            <w:hideMark/>
          </w:tcPr>
          <w:p w14:paraId="0744C009" w14:textId="5598BB90" w:rsidR="009A0ED8" w:rsidRPr="009A0ED8" w:rsidRDefault="00F91405" w:rsidP="009A0ED8">
            <w:pPr>
              <w:widowControl/>
              <w:spacing w:after="0" w:line="240" w:lineRule="auto"/>
              <w:ind w:firstLineChars="1050" w:firstLine="2520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>50.0</w:t>
            </w:r>
            <w:r w:rsidR="009A0ED8" w:rsidRPr="009A0ED8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％</w:t>
            </w:r>
          </w:p>
        </w:tc>
      </w:tr>
      <w:tr w:rsidR="009A0ED8" w:rsidRPr="009A0ED8" w14:paraId="11850E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9E7A61" w14:textId="77777777" w:rsidR="009A0ED8" w:rsidRPr="009A0ED8" w:rsidRDefault="009A0ED8" w:rsidP="009A0ED8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9A0ED8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採用した労働者に占める女性労働者の割合</w:t>
            </w:r>
          </w:p>
        </w:tc>
        <w:tc>
          <w:tcPr>
            <w:tcW w:w="0" w:type="auto"/>
            <w:vAlign w:val="center"/>
            <w:hideMark/>
          </w:tcPr>
          <w:p w14:paraId="6CC9B72C" w14:textId="0FD826EA" w:rsidR="009A0ED8" w:rsidRPr="009A0ED8" w:rsidRDefault="00F91405" w:rsidP="009A0ED8">
            <w:pPr>
              <w:widowControl/>
              <w:spacing w:after="0" w:line="240" w:lineRule="auto"/>
              <w:ind w:firstLineChars="1050" w:firstLine="2520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>68.4</w:t>
            </w:r>
            <w:r w:rsidR="009A0ED8" w:rsidRPr="009A0ED8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％</w:t>
            </w:r>
          </w:p>
        </w:tc>
      </w:tr>
    </w:tbl>
    <w:p w14:paraId="388312AB" w14:textId="00101682" w:rsidR="009A0ED8" w:rsidRPr="009A0ED8" w:rsidRDefault="009A0ED8" w:rsidP="009A0ED8">
      <w:pPr>
        <w:widowControl/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9A0ED8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※対象期間：令和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>７</w:t>
      </w:r>
      <w:r w:rsidRPr="009A0ED8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年度（令和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>７</w:t>
      </w:r>
      <w:r w:rsidRPr="009A0ED8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年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>４</w:t>
      </w:r>
      <w:r w:rsidRPr="009A0ED8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月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>１</w:t>
      </w:r>
      <w:r w:rsidRPr="009A0ED8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日～令和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>８</w:t>
      </w:r>
      <w:r w:rsidRPr="009A0ED8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年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>３</w:t>
      </w:r>
      <w:r w:rsidRPr="009A0ED8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月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>３１</w:t>
      </w:r>
      <w:r w:rsidRPr="009A0ED8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日）</w:t>
      </w:r>
      <w:r w:rsidRPr="009A0ED8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br/>
        <w:t>※男女間賃金差異は、男性の賃金を100とした場合の女性の賃金割合を示しています。</w:t>
      </w:r>
    </w:p>
    <w:p w14:paraId="5FDF8FA9" w14:textId="77777777" w:rsidR="007071F5" w:rsidRPr="009A0ED8" w:rsidRDefault="007071F5"/>
    <w:sectPr w:rsidR="007071F5" w:rsidRPr="009A0ED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ED8"/>
    <w:rsid w:val="001B4791"/>
    <w:rsid w:val="00403721"/>
    <w:rsid w:val="007071F5"/>
    <w:rsid w:val="00767649"/>
    <w:rsid w:val="007F6270"/>
    <w:rsid w:val="009A0ED8"/>
    <w:rsid w:val="00A07D8C"/>
    <w:rsid w:val="00D43DA4"/>
    <w:rsid w:val="00F1642D"/>
    <w:rsid w:val="00F9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25D937"/>
  <w15:chartTrackingRefBased/>
  <w15:docId w15:val="{BEE895DE-5FB6-4739-B1BA-BDACD91B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A0ED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0E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0ED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0ED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0ED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0ED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0ED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0ED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0ED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A0ED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A0ED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A0ED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A0E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A0E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A0E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A0E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A0E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A0ED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A0ED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A0E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0ED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A0E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0E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A0E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0ED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A0ED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A0E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A0ED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A0E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 サンライトホーム</dc:creator>
  <cp:keywords/>
  <dc:description/>
  <cp:lastModifiedBy>青葉園 霧島</cp:lastModifiedBy>
  <cp:revision>2</cp:revision>
  <cp:lastPrinted>2026-08-12T01:47:00Z</cp:lastPrinted>
  <dcterms:created xsi:type="dcterms:W3CDTF">2026-08-17T02:41:00Z</dcterms:created>
  <dcterms:modified xsi:type="dcterms:W3CDTF">2026-08-17T02:41:00Z</dcterms:modified>
</cp:coreProperties>
</file>